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50" w:rsidRPr="00B86B50" w:rsidRDefault="00E81F66" w:rsidP="00B86B50">
      <w:pPr>
        <w:shd w:val="clear" w:color="auto" w:fill="FAFAFA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lang w:val="el-GR"/>
        </w:rPr>
        <w:t xml:space="preserve">Γεια σας. Εύχομαι να περνάτε καλά στο σπίτι σας. Το Υπουργείο ανάρτησε </w:t>
      </w:r>
      <w:r w:rsidR="00B86B50">
        <w:rPr>
          <w:lang w:val="el-GR"/>
        </w:rPr>
        <w:t>σε αυτό τον σύνδεσμο</w:t>
      </w:r>
    </w:p>
    <w:p w:rsidR="00B86B50" w:rsidRPr="00B86B50" w:rsidRDefault="00B86B50" w:rsidP="00B86B5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</w:pPr>
      <w:r w:rsidRPr="00B86B50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«</w:t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fldChar w:fldCharType="begin"/>
      </w:r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instrText xml:space="preserve"> </w:instrText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instrText>HYPERLINK</w:instrText>
      </w:r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instrText xml:space="preserve"> "</w:instrText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instrText>http</w:instrText>
      </w:r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instrText>://</w:instrText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instrText>elearning</w:instrText>
      </w:r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instrText>.</w:instrText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instrText>schools</w:instrText>
      </w:r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instrText>.</w:instrText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instrText>ac</w:instrText>
      </w:r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instrText>.</w:instrText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instrText>cy</w:instrText>
      </w:r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instrText>/</w:instrText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instrText>index</w:instrText>
      </w:r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instrText>.</w:instrText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instrText>php</w:instrText>
      </w:r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instrText>/</w:instrText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instrText>el</w:instrText>
      </w:r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instrText>/</w:instrText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instrText>elearning</w:instrText>
      </w:r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instrText>/</w:instrText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instrText>endeiktiko</w:instrText>
      </w:r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instrText>-</w:instrText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instrText>yliko</w:instrText>
      </w:r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instrText>" \</w:instrText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instrText>t</w:instrText>
      </w:r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instrText xml:space="preserve"> "_</w:instrText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instrText>blank</w:instrText>
      </w:r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instrText xml:space="preserve">" </w:instrText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fldChar w:fldCharType="separate"/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t>http</w:t>
      </w:r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t>://</w:t>
      </w:r>
      <w:proofErr w:type="spellStart"/>
      <w:r w:rsidRPr="00B86B50">
        <w:rPr>
          <w:rFonts w:ascii="Arial" w:eastAsia="Times New Roman" w:hAnsi="Arial" w:cs="Arial"/>
          <w:color w:val="F68026"/>
          <w:sz w:val="24"/>
          <w:szCs w:val="24"/>
        </w:rPr>
        <w:t>elearning</w:t>
      </w:r>
      <w:proofErr w:type="spellEnd"/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t>.</w:t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t>schools</w:t>
      </w:r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t>.</w:t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t>ac</w:t>
      </w:r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t>.</w:t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t>cy</w:t>
      </w:r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t>/</w:t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t>index</w:t>
      </w:r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t>.</w:t>
      </w:r>
      <w:proofErr w:type="spellStart"/>
      <w:r w:rsidRPr="00B86B50">
        <w:rPr>
          <w:rFonts w:ascii="Arial" w:eastAsia="Times New Roman" w:hAnsi="Arial" w:cs="Arial"/>
          <w:color w:val="F68026"/>
          <w:sz w:val="24"/>
          <w:szCs w:val="24"/>
        </w:rPr>
        <w:t>php</w:t>
      </w:r>
      <w:proofErr w:type="spellEnd"/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t>/</w:t>
      </w:r>
      <w:r w:rsidRPr="00B86B50">
        <w:rPr>
          <w:rFonts w:ascii="Arial" w:eastAsia="Times New Roman" w:hAnsi="Arial" w:cs="Arial"/>
          <w:color w:val="F68026"/>
          <w:sz w:val="24"/>
          <w:szCs w:val="24"/>
        </w:rPr>
        <w:t>el</w:t>
      </w:r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t>/</w:t>
      </w:r>
      <w:proofErr w:type="spellStart"/>
      <w:r w:rsidRPr="00B86B50">
        <w:rPr>
          <w:rFonts w:ascii="Arial" w:eastAsia="Times New Roman" w:hAnsi="Arial" w:cs="Arial"/>
          <w:color w:val="F68026"/>
          <w:sz w:val="24"/>
          <w:szCs w:val="24"/>
        </w:rPr>
        <w:t>elearning</w:t>
      </w:r>
      <w:proofErr w:type="spellEnd"/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t>/</w:t>
      </w:r>
      <w:proofErr w:type="spellStart"/>
      <w:r w:rsidRPr="00B86B50">
        <w:rPr>
          <w:rFonts w:ascii="Arial" w:eastAsia="Times New Roman" w:hAnsi="Arial" w:cs="Arial"/>
          <w:color w:val="F68026"/>
          <w:sz w:val="24"/>
          <w:szCs w:val="24"/>
        </w:rPr>
        <w:t>endeiktiko</w:t>
      </w:r>
      <w:proofErr w:type="spellEnd"/>
      <w:r w:rsidRPr="00B86B50">
        <w:rPr>
          <w:rFonts w:ascii="Arial" w:eastAsia="Times New Roman" w:hAnsi="Arial" w:cs="Arial"/>
          <w:color w:val="F68026"/>
          <w:sz w:val="24"/>
          <w:szCs w:val="24"/>
          <w:lang w:val="el-GR"/>
        </w:rPr>
        <w:t>-</w:t>
      </w:r>
      <w:proofErr w:type="spellStart"/>
      <w:r w:rsidRPr="00B86B50">
        <w:rPr>
          <w:rFonts w:ascii="Arial" w:eastAsia="Times New Roman" w:hAnsi="Arial" w:cs="Arial"/>
          <w:color w:val="F68026"/>
          <w:sz w:val="24"/>
          <w:szCs w:val="24"/>
        </w:rPr>
        <w:t>yliko</w:t>
      </w:r>
      <w:proofErr w:type="spellEnd"/>
      <w:r w:rsidRPr="00B86B50">
        <w:rPr>
          <w:rFonts w:ascii="Arial" w:eastAsia="Times New Roman" w:hAnsi="Arial" w:cs="Arial"/>
          <w:color w:val="F68026"/>
          <w:sz w:val="24"/>
          <w:szCs w:val="24"/>
        </w:rPr>
        <w:fldChar w:fldCharType="end"/>
      </w:r>
      <w:r>
        <w:rPr>
          <w:rFonts w:ascii="Arial" w:eastAsia="Times New Roman" w:hAnsi="Arial" w:cs="Arial"/>
          <w:color w:val="F68026"/>
          <w:sz w:val="24"/>
          <w:szCs w:val="24"/>
          <w:lang w:val="el-GR"/>
        </w:rPr>
        <w:t xml:space="preserve"> </w:t>
      </w:r>
      <w:r w:rsidRPr="00B86B50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- Μουσική</w:t>
      </w:r>
      <w:r>
        <w:rPr>
          <w:rFonts w:ascii="Arial" w:eastAsia="Times New Roman" w:hAnsi="Arial" w:cs="Arial"/>
          <w:color w:val="F68026"/>
          <w:sz w:val="24"/>
          <w:szCs w:val="24"/>
          <w:lang w:val="el-GR"/>
        </w:rPr>
        <w:t xml:space="preserve"> -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Οδηγίες για γονείς»</w:t>
      </w:r>
    </w:p>
    <w:p w:rsidR="00B86B50" w:rsidRPr="00B86B50" w:rsidRDefault="00B86B50" w:rsidP="00B86B5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:rsidR="00C77429" w:rsidRDefault="00E81F66">
      <w:pPr>
        <w:rPr>
          <w:lang w:val="el-GR"/>
        </w:rPr>
      </w:pPr>
      <w:r>
        <w:rPr>
          <w:lang w:val="el-GR"/>
        </w:rPr>
        <w:t xml:space="preserve"> διάφορα τραγούδια που διδάσκονται στο Δημοτικό Σχολείο. Επικοινωνώ μαζί σας για να σας πληροφορήσω ποι</w:t>
      </w:r>
      <w:r w:rsidR="0044416E">
        <w:rPr>
          <w:lang w:val="el-GR"/>
        </w:rPr>
        <w:t>ά</w:t>
      </w:r>
      <w:bookmarkStart w:id="0" w:name="_GoBack"/>
      <w:bookmarkEnd w:id="0"/>
      <w:r>
        <w:rPr>
          <w:lang w:val="el-GR"/>
        </w:rPr>
        <w:t xml:space="preserve"> από αυτά τα τραγούδια κάναμε εμείς.</w:t>
      </w:r>
    </w:p>
    <w:p w:rsidR="009556D4" w:rsidRDefault="009556D4">
      <w:pPr>
        <w:rPr>
          <w:lang w:val="el-GR"/>
        </w:rPr>
      </w:pPr>
      <w:r>
        <w:rPr>
          <w:lang w:val="el-GR"/>
        </w:rPr>
        <w:t>Φρίξος  Χρίστης</w:t>
      </w:r>
    </w:p>
    <w:p w:rsidR="009556D4" w:rsidRDefault="009556D4">
      <w:pPr>
        <w:rPr>
          <w:lang w:val="el-GR"/>
        </w:rPr>
      </w:pPr>
      <w:r>
        <w:rPr>
          <w:lang w:val="el-GR"/>
        </w:rPr>
        <w:t>Δάσκαλος Μουσικής</w:t>
      </w:r>
    </w:p>
    <w:p w:rsidR="009556D4" w:rsidRDefault="009556D4">
      <w:pPr>
        <w:rPr>
          <w:lang w:val="el-GR"/>
        </w:rPr>
      </w:pPr>
    </w:p>
    <w:p w:rsidR="00E81F66" w:rsidRDefault="00E81F66">
      <w:pPr>
        <w:rPr>
          <w:lang w:val="el-GR"/>
        </w:rPr>
      </w:pPr>
      <w:r w:rsidRPr="00B86B50">
        <w:rPr>
          <w:b/>
          <w:lang w:val="el-GR"/>
        </w:rPr>
        <w:t>Τάξη</w:t>
      </w:r>
      <w:r w:rsidR="00135DD0" w:rsidRPr="00B86B50">
        <w:rPr>
          <w:b/>
          <w:lang w:val="el-GR"/>
        </w:rPr>
        <w:t xml:space="preserve"> </w:t>
      </w:r>
      <w:r w:rsidRPr="00B86B50">
        <w:rPr>
          <w:b/>
          <w:lang w:val="el-GR"/>
        </w:rPr>
        <w:t>Α</w:t>
      </w:r>
      <w:r>
        <w:rPr>
          <w:lang w:val="el-GR"/>
        </w:rPr>
        <w:t xml:space="preserve">: </w:t>
      </w:r>
      <w:r w:rsidR="00135DD0">
        <w:rPr>
          <w:lang w:val="el-GR"/>
        </w:rPr>
        <w:t>(Σχολεία: Εθνάρχης Μακάριος</w:t>
      </w:r>
      <w:r w:rsidR="00B86B50">
        <w:rPr>
          <w:lang w:val="el-GR"/>
        </w:rPr>
        <w:t xml:space="preserve">  Γ΄</w:t>
      </w:r>
      <w:r w:rsidR="00135DD0">
        <w:rPr>
          <w:lang w:val="el-GR"/>
        </w:rPr>
        <w:t xml:space="preserve"> – Αγ. Λάζαρος Α</w:t>
      </w:r>
      <w:r w:rsidR="00B86B50">
        <w:rPr>
          <w:lang w:val="el-GR"/>
        </w:rPr>
        <w:t>΄</w:t>
      </w:r>
      <w:r w:rsidR="00135DD0">
        <w:rPr>
          <w:lang w:val="el-GR"/>
        </w:rPr>
        <w:t xml:space="preserve"> – Ζήνων)</w:t>
      </w:r>
    </w:p>
    <w:p w:rsidR="00E81F66" w:rsidRDefault="00E81F66" w:rsidP="00E81F66">
      <w:pPr>
        <w:pStyle w:val="ListParagraph"/>
        <w:numPr>
          <w:ilvl w:val="0"/>
          <w:numId w:val="2"/>
        </w:numPr>
        <w:ind w:left="45"/>
        <w:rPr>
          <w:lang w:val="el-GR"/>
        </w:rPr>
      </w:pPr>
      <w:r w:rsidRPr="00E81F66">
        <w:rPr>
          <w:lang w:val="el-GR"/>
        </w:rPr>
        <w:t>Αλαλί</w:t>
      </w:r>
    </w:p>
    <w:p w:rsidR="00E81F66" w:rsidRDefault="00E81F66" w:rsidP="00E81F66">
      <w:pPr>
        <w:pStyle w:val="ListParagraph"/>
        <w:numPr>
          <w:ilvl w:val="0"/>
          <w:numId w:val="2"/>
        </w:numPr>
        <w:ind w:left="45"/>
        <w:rPr>
          <w:lang w:val="el-GR"/>
        </w:rPr>
      </w:pPr>
      <w:r w:rsidRPr="00E81F66">
        <w:rPr>
          <w:lang w:val="el-GR"/>
        </w:rPr>
        <w:t>Βρέσιει σιονίζει</w:t>
      </w:r>
    </w:p>
    <w:p w:rsidR="00E81F66" w:rsidRDefault="00E81F66" w:rsidP="00E81F66">
      <w:pPr>
        <w:pStyle w:val="ListParagraph"/>
        <w:numPr>
          <w:ilvl w:val="0"/>
          <w:numId w:val="2"/>
        </w:numPr>
        <w:ind w:left="45"/>
        <w:rPr>
          <w:lang w:val="el-GR"/>
        </w:rPr>
      </w:pPr>
      <w:r w:rsidRPr="00E81F66">
        <w:rPr>
          <w:lang w:val="el-GR"/>
        </w:rPr>
        <w:t>Βρέχει βρέχει</w:t>
      </w:r>
    </w:p>
    <w:p w:rsidR="00E81F66" w:rsidRDefault="00E81F66" w:rsidP="00E81F66">
      <w:pPr>
        <w:pStyle w:val="ListParagraph"/>
        <w:numPr>
          <w:ilvl w:val="0"/>
          <w:numId w:val="2"/>
        </w:numPr>
        <w:ind w:left="45"/>
        <w:rPr>
          <w:lang w:val="el-GR"/>
        </w:rPr>
      </w:pPr>
      <w:r w:rsidRPr="00E81F66">
        <w:rPr>
          <w:lang w:val="el-GR"/>
        </w:rPr>
        <w:t>Παγωνιά</w:t>
      </w:r>
    </w:p>
    <w:p w:rsidR="00E81F66" w:rsidRDefault="00E81F66" w:rsidP="00E81F66">
      <w:pPr>
        <w:pStyle w:val="ListParagraph"/>
        <w:numPr>
          <w:ilvl w:val="0"/>
          <w:numId w:val="2"/>
        </w:numPr>
        <w:ind w:left="45"/>
        <w:rPr>
          <w:lang w:val="el-GR"/>
        </w:rPr>
      </w:pPr>
      <w:r w:rsidRPr="00E81F66">
        <w:rPr>
          <w:lang w:val="el-GR"/>
        </w:rPr>
        <w:t>Ένα τραγούδι για τον Έλμερ</w:t>
      </w:r>
    </w:p>
    <w:p w:rsidR="00E81F66" w:rsidRDefault="00E81F66" w:rsidP="00E81F66">
      <w:pPr>
        <w:pStyle w:val="ListParagraph"/>
        <w:numPr>
          <w:ilvl w:val="0"/>
          <w:numId w:val="2"/>
        </w:numPr>
        <w:ind w:left="45"/>
        <w:rPr>
          <w:lang w:val="el-GR"/>
        </w:rPr>
      </w:pPr>
      <w:r w:rsidRPr="00E81F66">
        <w:rPr>
          <w:lang w:val="el-GR"/>
        </w:rPr>
        <w:t>Καλοσωρίσατε όλοι παιδιά</w:t>
      </w:r>
    </w:p>
    <w:p w:rsidR="00E81F66" w:rsidRDefault="00E81F66" w:rsidP="00E81F66">
      <w:pPr>
        <w:pStyle w:val="ListParagraph"/>
        <w:numPr>
          <w:ilvl w:val="0"/>
          <w:numId w:val="2"/>
        </w:numPr>
        <w:ind w:left="45"/>
        <w:rPr>
          <w:lang w:val="el-GR"/>
        </w:rPr>
      </w:pPr>
      <w:r w:rsidRPr="00E81F66">
        <w:rPr>
          <w:lang w:val="el-GR"/>
        </w:rPr>
        <w:t>Ο ελ</w:t>
      </w:r>
      <w:r>
        <w:rPr>
          <w:lang w:val="el-GR"/>
        </w:rPr>
        <w:t>έφαντας</w:t>
      </w:r>
    </w:p>
    <w:p w:rsidR="00E81F66" w:rsidRPr="00E81F66" w:rsidRDefault="00E81F66" w:rsidP="00E81F66">
      <w:pPr>
        <w:pStyle w:val="ListParagraph"/>
        <w:numPr>
          <w:ilvl w:val="0"/>
          <w:numId w:val="2"/>
        </w:numPr>
        <w:ind w:left="45"/>
        <w:rPr>
          <w:lang w:val="el-GR"/>
        </w:rPr>
      </w:pPr>
      <w:r w:rsidRPr="00E81F66">
        <w:rPr>
          <w:lang w:val="el-GR"/>
        </w:rPr>
        <w:t>Στρατιώτες στη γραμμή,.</w:t>
      </w:r>
    </w:p>
    <w:p w:rsidR="009556D4" w:rsidRDefault="009556D4" w:rsidP="00E81F66">
      <w:pPr>
        <w:rPr>
          <w:lang w:val="el-GR"/>
        </w:rPr>
      </w:pPr>
    </w:p>
    <w:p w:rsidR="00E81F66" w:rsidRDefault="00E81F66" w:rsidP="00E81F66">
      <w:pPr>
        <w:rPr>
          <w:lang w:val="el-GR"/>
        </w:rPr>
      </w:pPr>
      <w:r w:rsidRPr="00B86B50">
        <w:rPr>
          <w:b/>
          <w:lang w:val="el-GR"/>
        </w:rPr>
        <w:t>Τάξη Β</w:t>
      </w:r>
      <w:r w:rsidRPr="00E81F66">
        <w:rPr>
          <w:lang w:val="el-GR"/>
        </w:rPr>
        <w:t>:</w:t>
      </w:r>
      <w:r w:rsidR="00135DD0">
        <w:rPr>
          <w:lang w:val="el-GR"/>
        </w:rPr>
        <w:t xml:space="preserve"> </w:t>
      </w:r>
      <w:r w:rsidR="00135DD0" w:rsidRPr="00135DD0">
        <w:rPr>
          <w:lang w:val="el-GR"/>
        </w:rPr>
        <w:t>(</w:t>
      </w:r>
      <w:r w:rsidR="00B86B50" w:rsidRPr="00B86B50">
        <w:rPr>
          <w:lang w:val="el-GR"/>
        </w:rPr>
        <w:t>Σχολεία: Εθνάρχης Μακάριος  Γ΄ – Αγ. Λάζαρος Α΄ – Ζήνων)</w:t>
      </w:r>
    </w:p>
    <w:p w:rsidR="00E81F66" w:rsidRDefault="00E81F66" w:rsidP="00E81F66">
      <w:pPr>
        <w:pStyle w:val="ListParagraph"/>
        <w:numPr>
          <w:ilvl w:val="0"/>
          <w:numId w:val="6"/>
        </w:numPr>
        <w:rPr>
          <w:lang w:val="el-GR"/>
        </w:rPr>
      </w:pPr>
      <w:r>
        <w:rPr>
          <w:lang w:val="el-GR"/>
        </w:rPr>
        <w:t>Πατρίδα</w:t>
      </w:r>
    </w:p>
    <w:p w:rsidR="00E81F66" w:rsidRDefault="00E81F66" w:rsidP="00E81F66">
      <w:pPr>
        <w:pStyle w:val="ListParagraph"/>
        <w:numPr>
          <w:ilvl w:val="0"/>
          <w:numId w:val="6"/>
        </w:numPr>
        <w:rPr>
          <w:lang w:val="el-GR"/>
        </w:rPr>
      </w:pPr>
      <w:r>
        <w:rPr>
          <w:lang w:val="el-GR"/>
        </w:rPr>
        <w:t>Άγια Μαρίνα</w:t>
      </w:r>
    </w:p>
    <w:p w:rsidR="00E81F66" w:rsidRDefault="00B041DE" w:rsidP="00E81F66">
      <w:pPr>
        <w:pStyle w:val="ListParagraph"/>
        <w:numPr>
          <w:ilvl w:val="0"/>
          <w:numId w:val="6"/>
        </w:numPr>
        <w:rPr>
          <w:lang w:val="el-GR"/>
        </w:rPr>
      </w:pPr>
      <w:r>
        <w:rPr>
          <w:lang w:val="el-GR"/>
        </w:rPr>
        <w:t>Κυκλάμινο</w:t>
      </w:r>
    </w:p>
    <w:p w:rsidR="00B041DE" w:rsidRDefault="00B041DE" w:rsidP="00E81F66">
      <w:pPr>
        <w:pStyle w:val="ListParagraph"/>
        <w:numPr>
          <w:ilvl w:val="0"/>
          <w:numId w:val="6"/>
        </w:numPr>
        <w:rPr>
          <w:lang w:val="el-GR"/>
        </w:rPr>
      </w:pPr>
      <w:r>
        <w:rPr>
          <w:lang w:val="el-GR"/>
        </w:rPr>
        <w:t>Άης Βασίλης (Κυπριακό παραδοιακό Διασκευή)</w:t>
      </w:r>
    </w:p>
    <w:p w:rsidR="00B041DE" w:rsidRDefault="00B041DE" w:rsidP="00E81F66">
      <w:pPr>
        <w:pStyle w:val="ListParagraph"/>
        <w:numPr>
          <w:ilvl w:val="0"/>
          <w:numId w:val="6"/>
        </w:numPr>
        <w:rPr>
          <w:lang w:val="el-GR"/>
        </w:rPr>
      </w:pPr>
      <w:r>
        <w:rPr>
          <w:lang w:val="el-GR"/>
        </w:rPr>
        <w:t>Η μάγισσα Φωφώ</w:t>
      </w:r>
    </w:p>
    <w:p w:rsidR="00B041DE" w:rsidRDefault="00B041DE" w:rsidP="00E81F66">
      <w:pPr>
        <w:pStyle w:val="ListParagraph"/>
        <w:numPr>
          <w:ilvl w:val="0"/>
          <w:numId w:val="6"/>
        </w:numPr>
        <w:rPr>
          <w:lang w:val="el-GR"/>
        </w:rPr>
      </w:pPr>
      <w:r>
        <w:rPr>
          <w:lang w:val="el-GR"/>
        </w:rPr>
        <w:t>Παγωνιά</w:t>
      </w:r>
    </w:p>
    <w:p w:rsidR="00B041DE" w:rsidRDefault="00B041DE" w:rsidP="00B041DE">
      <w:pPr>
        <w:pStyle w:val="ListParagraph"/>
        <w:rPr>
          <w:lang w:val="el-GR"/>
        </w:rPr>
      </w:pPr>
    </w:p>
    <w:p w:rsidR="00B041DE" w:rsidRDefault="00B041DE" w:rsidP="00B041DE">
      <w:pPr>
        <w:pStyle w:val="ListParagraph"/>
        <w:rPr>
          <w:lang w:val="el-GR"/>
        </w:rPr>
      </w:pPr>
    </w:p>
    <w:p w:rsidR="00B041DE" w:rsidRDefault="00B041DE" w:rsidP="00B041DE">
      <w:pPr>
        <w:pStyle w:val="ListParagraph"/>
        <w:rPr>
          <w:lang w:val="el-GR"/>
        </w:rPr>
      </w:pPr>
      <w:r w:rsidRPr="00B86B50">
        <w:rPr>
          <w:b/>
          <w:lang w:val="el-GR"/>
        </w:rPr>
        <w:t>Τάξη Γ</w:t>
      </w:r>
      <w:r>
        <w:rPr>
          <w:lang w:val="el-GR"/>
        </w:rPr>
        <w:t>:</w:t>
      </w:r>
      <w:r w:rsidR="00F162B7">
        <w:rPr>
          <w:lang w:val="el-GR"/>
        </w:rPr>
        <w:t xml:space="preserve"> (Σχολείο</w:t>
      </w:r>
      <w:r w:rsidR="00B86B50">
        <w:rPr>
          <w:lang w:val="el-GR"/>
        </w:rPr>
        <w:t>: Εθνάρχης Μακάριος  Γ΄)</w:t>
      </w:r>
    </w:p>
    <w:p w:rsidR="00B86B50" w:rsidRDefault="00B86B50" w:rsidP="00B041DE">
      <w:pPr>
        <w:pStyle w:val="ListParagraph"/>
        <w:rPr>
          <w:lang w:val="el-GR"/>
        </w:rPr>
      </w:pPr>
    </w:p>
    <w:p w:rsidR="00B041DE" w:rsidRDefault="009556D4" w:rsidP="00B041DE">
      <w:pPr>
        <w:pStyle w:val="ListParagraph"/>
        <w:numPr>
          <w:ilvl w:val="0"/>
          <w:numId w:val="7"/>
        </w:numPr>
        <w:rPr>
          <w:lang w:val="el-GR"/>
        </w:rPr>
      </w:pPr>
      <w:r>
        <w:rPr>
          <w:lang w:val="el-GR"/>
        </w:rPr>
        <w:t>Ξημερώνει</w:t>
      </w:r>
      <w:r w:rsidR="00B86B50">
        <w:rPr>
          <w:lang w:val="el-GR"/>
        </w:rPr>
        <w:t xml:space="preserve"> (Τάξη Γ, Ενοτητα 4)</w:t>
      </w:r>
    </w:p>
    <w:p w:rsidR="009556D4" w:rsidRDefault="009556D4" w:rsidP="00B041DE">
      <w:pPr>
        <w:pStyle w:val="ListParagraph"/>
        <w:numPr>
          <w:ilvl w:val="0"/>
          <w:numId w:val="7"/>
        </w:numPr>
        <w:rPr>
          <w:lang w:val="el-GR"/>
        </w:rPr>
      </w:pPr>
      <w:r>
        <w:rPr>
          <w:lang w:val="el-GR"/>
        </w:rPr>
        <w:t>Ο μουσικός των σκουπιδιών</w:t>
      </w:r>
      <w:r w:rsidR="00B86B50">
        <w:rPr>
          <w:lang w:val="el-GR"/>
        </w:rPr>
        <w:t xml:space="preserve">  (Τάξη Γ, Ενοτητα 4)</w:t>
      </w:r>
    </w:p>
    <w:p w:rsidR="009556D4" w:rsidRDefault="009556D4" w:rsidP="00B041DE">
      <w:pPr>
        <w:pStyle w:val="ListParagraph"/>
        <w:numPr>
          <w:ilvl w:val="0"/>
          <w:numId w:val="7"/>
        </w:numPr>
        <w:rPr>
          <w:lang w:val="el-GR"/>
        </w:rPr>
      </w:pPr>
      <w:r>
        <w:rPr>
          <w:lang w:val="el-GR"/>
        </w:rPr>
        <w:t>Έλα κοντά μας</w:t>
      </w:r>
      <w:r w:rsidR="00B86B50">
        <w:rPr>
          <w:lang w:val="el-GR"/>
        </w:rPr>
        <w:t xml:space="preserve"> (Δεν υπάρχει στον σύνδεσμο του Υπουργείου. Θα το βρείτε πιο κάτω)</w:t>
      </w:r>
    </w:p>
    <w:p w:rsidR="007F5EFB" w:rsidRDefault="007F5EFB" w:rsidP="007F5EFB">
      <w:pPr>
        <w:rPr>
          <w:lang w:val="el-GR"/>
        </w:rPr>
      </w:pPr>
    </w:p>
    <w:p w:rsidR="007F5EFB" w:rsidRPr="007F5EFB" w:rsidRDefault="007F5EFB" w:rsidP="007F5EFB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6877050" cy="410636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411" cy="410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EFB" w:rsidRPr="007F5EFB" w:rsidSect="007F5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016"/>
    <w:multiLevelType w:val="hybridMultilevel"/>
    <w:tmpl w:val="545E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42DC"/>
    <w:multiLevelType w:val="hybridMultilevel"/>
    <w:tmpl w:val="8DA8F4F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9AD2B5B"/>
    <w:multiLevelType w:val="hybridMultilevel"/>
    <w:tmpl w:val="F47AA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1B06"/>
    <w:multiLevelType w:val="hybridMultilevel"/>
    <w:tmpl w:val="E6BA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45DC9"/>
    <w:multiLevelType w:val="hybridMultilevel"/>
    <w:tmpl w:val="49B05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E6F9B"/>
    <w:multiLevelType w:val="hybridMultilevel"/>
    <w:tmpl w:val="4E06A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9342D"/>
    <w:multiLevelType w:val="hybridMultilevel"/>
    <w:tmpl w:val="49B05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66"/>
    <w:rsid w:val="00135DD0"/>
    <w:rsid w:val="0044416E"/>
    <w:rsid w:val="007F5EFB"/>
    <w:rsid w:val="009556D4"/>
    <w:rsid w:val="00B041DE"/>
    <w:rsid w:val="00B86B50"/>
    <w:rsid w:val="00C77429"/>
    <w:rsid w:val="00E81F66"/>
    <w:rsid w:val="00F1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FB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B86B50"/>
  </w:style>
  <w:style w:type="character" w:styleId="Hyperlink">
    <w:name w:val="Hyperlink"/>
    <w:basedOn w:val="DefaultParagraphFont"/>
    <w:uiPriority w:val="99"/>
    <w:semiHidden/>
    <w:unhideWhenUsed/>
    <w:rsid w:val="00B86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FB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B86B50"/>
  </w:style>
  <w:style w:type="character" w:styleId="Hyperlink">
    <w:name w:val="Hyperlink"/>
    <w:basedOn w:val="DefaultParagraphFont"/>
    <w:uiPriority w:val="99"/>
    <w:semiHidden/>
    <w:unhideWhenUsed/>
    <w:rsid w:val="00B86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Frixos</dc:creator>
  <cp:lastModifiedBy>Frixos</cp:lastModifiedBy>
  <cp:revision>10</cp:revision>
  <dcterms:created xsi:type="dcterms:W3CDTF">2020-04-13T14:58:00Z</dcterms:created>
  <dcterms:modified xsi:type="dcterms:W3CDTF">2020-04-13T16:27:00Z</dcterms:modified>
</cp:coreProperties>
</file>